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B163" w14:textId="77777777" w:rsidR="000A70C1" w:rsidRDefault="000A70C1" w:rsidP="00C1782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0A70C1">
        <w:rPr>
          <w:rFonts w:ascii="Times New Roman" w:eastAsia="Calibri" w:hAnsi="Times New Roman" w:cs="Times New Roman"/>
          <w:b/>
          <w:lang w:eastAsia="en-US"/>
        </w:rPr>
        <w:t xml:space="preserve">Обзор изменений законодательства о противодействии коррупции </w:t>
      </w:r>
    </w:p>
    <w:p w14:paraId="7357BB43" w14:textId="57C27CC7" w:rsidR="00C17824" w:rsidRPr="000A70C1" w:rsidRDefault="000A70C1" w:rsidP="00C1782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0A70C1">
        <w:rPr>
          <w:rFonts w:ascii="Times New Roman" w:eastAsia="Calibri" w:hAnsi="Times New Roman" w:cs="Times New Roman"/>
          <w:b/>
          <w:lang w:eastAsia="en-US"/>
        </w:rPr>
        <w:t xml:space="preserve">за </w:t>
      </w:r>
      <w:r w:rsidRPr="000A70C1">
        <w:rPr>
          <w:rFonts w:ascii="Times New Roman" w:eastAsia="Calibri" w:hAnsi="Times New Roman" w:cs="Times New Roman"/>
          <w:b/>
          <w:lang w:eastAsia="en-US"/>
        </w:rPr>
        <w:t>3</w:t>
      </w:r>
      <w:r w:rsidRPr="000A70C1">
        <w:rPr>
          <w:rFonts w:ascii="Times New Roman" w:eastAsia="Calibri" w:hAnsi="Times New Roman" w:cs="Times New Roman"/>
          <w:b/>
          <w:lang w:eastAsia="en-US"/>
        </w:rPr>
        <w:t xml:space="preserve"> квартал 2025 года</w:t>
      </w:r>
    </w:p>
    <w:p w14:paraId="7ED3D000" w14:textId="77777777" w:rsidR="00F56F1B" w:rsidRPr="000A70C1" w:rsidRDefault="00F56F1B" w:rsidP="009A5D41">
      <w:pPr>
        <w:widowControl/>
        <w:ind w:firstLine="0"/>
        <w:jc w:val="center"/>
        <w:rPr>
          <w:rFonts w:ascii="Times New Roman" w:hAnsi="Times New Roman" w:cs="Times New Roman"/>
        </w:rPr>
      </w:pPr>
    </w:p>
    <w:p w14:paraId="01EB29CC" w14:textId="4F570DAA" w:rsidR="00FA7A7A" w:rsidRPr="000A70C1" w:rsidRDefault="00F56F1B" w:rsidP="000A70C1">
      <w:pPr>
        <w:widowControl/>
        <w:ind w:firstLine="0"/>
        <w:jc w:val="left"/>
        <w:rPr>
          <w:rFonts w:ascii="Times New Roman" w:hAnsi="Times New Roman" w:cs="Times New Roman"/>
          <w:b/>
          <w:bCs/>
        </w:rPr>
      </w:pPr>
      <w:r w:rsidRPr="000A70C1">
        <w:rPr>
          <w:rFonts w:ascii="Times New Roman" w:hAnsi="Times New Roman" w:cs="Times New Roman"/>
          <w:b/>
          <w:bCs/>
        </w:rPr>
        <w:t xml:space="preserve">Указ Президента Российской Федерации от </w:t>
      </w:r>
      <w:r w:rsidR="00FA7A7A" w:rsidRPr="000A70C1">
        <w:rPr>
          <w:rFonts w:ascii="Times New Roman" w:hAnsi="Times New Roman" w:cs="Times New Roman"/>
          <w:b/>
          <w:bCs/>
        </w:rPr>
        <w:t>0</w:t>
      </w:r>
      <w:r w:rsidRPr="000A70C1">
        <w:rPr>
          <w:rFonts w:ascii="Times New Roman" w:hAnsi="Times New Roman" w:cs="Times New Roman"/>
          <w:b/>
          <w:bCs/>
        </w:rPr>
        <w:t>9</w:t>
      </w:r>
      <w:r w:rsidR="00FA7A7A" w:rsidRPr="000A70C1">
        <w:rPr>
          <w:rFonts w:ascii="Times New Roman" w:hAnsi="Times New Roman" w:cs="Times New Roman"/>
          <w:b/>
          <w:bCs/>
        </w:rPr>
        <w:t>.07.</w:t>
      </w:r>
      <w:r w:rsidRPr="000A70C1">
        <w:rPr>
          <w:rFonts w:ascii="Times New Roman" w:hAnsi="Times New Roman" w:cs="Times New Roman"/>
          <w:b/>
          <w:bCs/>
        </w:rPr>
        <w:t xml:space="preserve">2025 </w:t>
      </w:r>
      <w:r w:rsidR="00FA7A7A" w:rsidRPr="000A70C1">
        <w:rPr>
          <w:rFonts w:ascii="Times New Roman" w:hAnsi="Times New Roman" w:cs="Times New Roman"/>
          <w:b/>
          <w:bCs/>
        </w:rPr>
        <w:t>№ </w:t>
      </w:r>
      <w:r w:rsidRPr="000A70C1">
        <w:rPr>
          <w:rFonts w:ascii="Times New Roman" w:hAnsi="Times New Roman" w:cs="Times New Roman"/>
          <w:b/>
          <w:bCs/>
        </w:rPr>
        <w:t xml:space="preserve">465 </w:t>
      </w:r>
      <w:r w:rsidR="00FA7A7A" w:rsidRPr="000A70C1">
        <w:rPr>
          <w:rFonts w:ascii="Times New Roman" w:hAnsi="Times New Roman" w:cs="Times New Roman"/>
          <w:b/>
          <w:bCs/>
        </w:rPr>
        <w:br/>
        <w:t>«</w:t>
      </w:r>
      <w:r w:rsidRPr="000A70C1">
        <w:rPr>
          <w:rFonts w:ascii="Times New Roman" w:hAnsi="Times New Roman" w:cs="Times New Roman"/>
          <w:b/>
          <w:bCs/>
        </w:rPr>
        <w:t xml:space="preserve">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</w:t>
      </w:r>
      <w:r w:rsidR="00FA7A7A" w:rsidRPr="000A70C1">
        <w:rPr>
          <w:rFonts w:ascii="Times New Roman" w:hAnsi="Times New Roman" w:cs="Times New Roman"/>
          <w:b/>
          <w:bCs/>
        </w:rPr>
        <w:t>0</w:t>
      </w:r>
      <w:r w:rsidRPr="000A70C1">
        <w:rPr>
          <w:rFonts w:ascii="Times New Roman" w:hAnsi="Times New Roman" w:cs="Times New Roman"/>
          <w:b/>
          <w:bCs/>
        </w:rPr>
        <w:t>1</w:t>
      </w:r>
      <w:r w:rsidR="00FA7A7A" w:rsidRPr="000A70C1">
        <w:rPr>
          <w:rFonts w:ascii="Times New Roman" w:hAnsi="Times New Roman" w:cs="Times New Roman"/>
          <w:b/>
          <w:bCs/>
        </w:rPr>
        <w:t>.07.2010</w:t>
      </w:r>
      <w:r w:rsidRPr="000A70C1">
        <w:rPr>
          <w:rFonts w:ascii="Times New Roman" w:hAnsi="Times New Roman" w:cs="Times New Roman"/>
          <w:b/>
          <w:bCs/>
        </w:rPr>
        <w:t xml:space="preserve"> </w:t>
      </w:r>
      <w:r w:rsidR="00FA7A7A" w:rsidRPr="000A70C1">
        <w:rPr>
          <w:rFonts w:ascii="Times New Roman" w:hAnsi="Times New Roman" w:cs="Times New Roman"/>
          <w:b/>
          <w:bCs/>
        </w:rPr>
        <w:t>№ </w:t>
      </w:r>
      <w:r w:rsidRPr="000A70C1">
        <w:rPr>
          <w:rFonts w:ascii="Times New Roman" w:hAnsi="Times New Roman" w:cs="Times New Roman"/>
          <w:b/>
          <w:bCs/>
        </w:rPr>
        <w:t>821</w:t>
      </w:r>
      <w:r w:rsidR="00FA7A7A" w:rsidRPr="000A70C1">
        <w:rPr>
          <w:rFonts w:ascii="Times New Roman" w:hAnsi="Times New Roman" w:cs="Times New Roman"/>
          <w:b/>
          <w:bCs/>
        </w:rPr>
        <w:t>»</w:t>
      </w:r>
    </w:p>
    <w:p w14:paraId="35AF232B" w14:textId="77777777" w:rsidR="00F56F1B" w:rsidRPr="000A70C1" w:rsidRDefault="00253265" w:rsidP="00253265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Указом с</w:t>
      </w:r>
      <w:r w:rsidR="00F56F1B" w:rsidRPr="000A70C1">
        <w:rPr>
          <w:rFonts w:ascii="Times New Roman" w:eastAsiaTheme="minorHAnsi" w:hAnsi="Times New Roman" w:cs="Times New Roman"/>
          <w:lang w:eastAsia="en-US"/>
        </w:rPr>
        <w:t xml:space="preserve">корректировано положение о комиссиях по соблюдению требований к служебному поведению федеральных </w:t>
      </w:r>
      <w:r w:rsidRPr="000A70C1">
        <w:rPr>
          <w:rFonts w:ascii="Times New Roman" w:eastAsiaTheme="minorHAnsi" w:hAnsi="Times New Roman" w:cs="Times New Roman"/>
          <w:lang w:eastAsia="en-US"/>
        </w:rPr>
        <w:t>государственных служащих</w:t>
      </w:r>
      <w:r w:rsidR="00F56F1B" w:rsidRPr="000A70C1">
        <w:rPr>
          <w:rFonts w:ascii="Times New Roman" w:eastAsiaTheme="minorHAnsi" w:hAnsi="Times New Roman" w:cs="Times New Roman"/>
          <w:lang w:eastAsia="en-US"/>
        </w:rPr>
        <w:t xml:space="preserve"> и урегулированию конфликта интересов.</w:t>
      </w:r>
    </w:p>
    <w:p w14:paraId="1AE4FAF9" w14:textId="77777777" w:rsidR="002B2381" w:rsidRPr="000A70C1" w:rsidRDefault="00F56F1B" w:rsidP="00253265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 xml:space="preserve">В частности, </w:t>
      </w:r>
      <w:r w:rsidR="00283694" w:rsidRPr="000A70C1">
        <w:rPr>
          <w:rFonts w:ascii="Times New Roman" w:eastAsiaTheme="minorHAnsi" w:hAnsi="Times New Roman" w:cs="Times New Roman"/>
          <w:lang w:eastAsia="en-US"/>
        </w:rPr>
        <w:t xml:space="preserve">закреплено, что </w:t>
      </w:r>
      <w:r w:rsidRPr="000A70C1">
        <w:rPr>
          <w:rFonts w:ascii="Times New Roman" w:eastAsiaTheme="minorHAnsi" w:hAnsi="Times New Roman" w:cs="Times New Roman"/>
          <w:lang w:eastAsia="en-US"/>
        </w:rPr>
        <w:t xml:space="preserve">нормативным </w:t>
      </w:r>
      <w:r w:rsidR="00283694" w:rsidRPr="000A70C1">
        <w:rPr>
          <w:rFonts w:ascii="Times New Roman" w:eastAsiaTheme="minorHAnsi" w:hAnsi="Times New Roman" w:cs="Times New Roman"/>
          <w:lang w:eastAsia="en-US"/>
        </w:rPr>
        <w:t xml:space="preserve">правовым </w:t>
      </w:r>
      <w:r w:rsidRPr="000A70C1">
        <w:rPr>
          <w:rFonts w:ascii="Times New Roman" w:eastAsiaTheme="minorHAnsi" w:hAnsi="Times New Roman" w:cs="Times New Roman"/>
          <w:lang w:eastAsia="en-US"/>
        </w:rPr>
        <w:t xml:space="preserve">актом </w:t>
      </w:r>
      <w:r w:rsidR="00283694" w:rsidRPr="000A70C1">
        <w:rPr>
          <w:rFonts w:ascii="Times New Roman" w:eastAsiaTheme="minorHAnsi" w:hAnsi="Times New Roman" w:cs="Times New Roman"/>
          <w:lang w:eastAsia="en-US"/>
        </w:rPr>
        <w:t xml:space="preserve">государственного органа </w:t>
      </w:r>
      <w:r w:rsidRPr="000A70C1">
        <w:rPr>
          <w:rFonts w:ascii="Times New Roman" w:eastAsiaTheme="minorHAnsi" w:hAnsi="Times New Roman" w:cs="Times New Roman"/>
          <w:lang w:eastAsia="en-US"/>
        </w:rPr>
        <w:t>о</w:t>
      </w:r>
      <w:r w:rsidR="00283694" w:rsidRPr="000A70C1">
        <w:rPr>
          <w:rFonts w:ascii="Times New Roman" w:eastAsiaTheme="minorHAnsi" w:hAnsi="Times New Roman" w:cs="Times New Roman"/>
          <w:lang w:eastAsia="en-US"/>
        </w:rPr>
        <w:t>б</w:t>
      </w:r>
      <w:r w:rsidRPr="000A70C1">
        <w:rPr>
          <w:rFonts w:ascii="Times New Roman" w:eastAsiaTheme="minorHAnsi" w:hAnsi="Times New Roman" w:cs="Times New Roman"/>
          <w:lang w:eastAsia="en-US"/>
        </w:rPr>
        <w:t xml:space="preserve"> </w:t>
      </w:r>
      <w:r w:rsidR="00283694" w:rsidRPr="000A70C1">
        <w:rPr>
          <w:rFonts w:ascii="Times New Roman" w:eastAsiaTheme="minorHAnsi" w:hAnsi="Times New Roman" w:cs="Times New Roman"/>
          <w:lang w:eastAsia="en-US"/>
        </w:rPr>
        <w:t>образовании</w:t>
      </w:r>
      <w:r w:rsidRPr="000A70C1">
        <w:rPr>
          <w:rFonts w:ascii="Times New Roman" w:eastAsiaTheme="minorHAnsi" w:hAnsi="Times New Roman" w:cs="Times New Roman"/>
          <w:lang w:eastAsia="en-US"/>
        </w:rPr>
        <w:t xml:space="preserve"> комиссии </w:t>
      </w:r>
      <w:r w:rsidR="00283694" w:rsidRPr="000A70C1">
        <w:rPr>
          <w:rFonts w:ascii="Times New Roman" w:eastAsiaTheme="minorHAnsi" w:hAnsi="Times New Roman" w:cs="Times New Roman"/>
          <w:lang w:eastAsia="en-US"/>
        </w:rPr>
        <w:t xml:space="preserve">назначаются председатель комиссии, его заместитель, секретарь и определяются другие члены комиссии. </w:t>
      </w:r>
      <w:r w:rsidR="001E28B8" w:rsidRPr="000A70C1">
        <w:rPr>
          <w:rFonts w:ascii="Times New Roman" w:eastAsiaTheme="minorHAnsi" w:hAnsi="Times New Roman" w:cs="Times New Roman"/>
          <w:lang w:eastAsia="en-US"/>
        </w:rPr>
        <w:t>В</w:t>
      </w:r>
      <w:r w:rsidR="00283694" w:rsidRPr="000A70C1">
        <w:rPr>
          <w:rFonts w:ascii="Times New Roman" w:eastAsiaTheme="minorHAnsi" w:hAnsi="Times New Roman" w:cs="Times New Roman"/>
          <w:lang w:eastAsia="en-US"/>
        </w:rPr>
        <w:t xml:space="preserve"> состав комиссии </w:t>
      </w:r>
      <w:r w:rsidR="001E28B8" w:rsidRPr="000A70C1">
        <w:rPr>
          <w:rFonts w:ascii="Times New Roman" w:eastAsiaTheme="minorHAnsi" w:hAnsi="Times New Roman" w:cs="Times New Roman"/>
          <w:lang w:eastAsia="en-US"/>
        </w:rPr>
        <w:t>включено</w:t>
      </w:r>
      <w:r w:rsidR="00283694" w:rsidRPr="000A70C1">
        <w:rPr>
          <w:rFonts w:ascii="Times New Roman" w:eastAsiaTheme="minorHAnsi" w:hAnsi="Times New Roman" w:cs="Times New Roman"/>
          <w:lang w:eastAsia="en-US"/>
        </w:rPr>
        <w:t xml:space="preserve"> лицо, замещающее должность государственной службы в государственном органе (заместитель председателя комиссии).</w:t>
      </w:r>
      <w:r w:rsidR="00E002D2" w:rsidRPr="000A70C1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5D7CDE79" w14:textId="77777777" w:rsidR="00283694" w:rsidRPr="000A70C1" w:rsidRDefault="00E002D2" w:rsidP="00253265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 xml:space="preserve">Уточнены случаи, в которых необходимо согласование включения </w:t>
      </w:r>
      <w:r w:rsidR="002B2381" w:rsidRPr="000A70C1">
        <w:rPr>
          <w:rFonts w:ascii="Times New Roman" w:eastAsiaTheme="minorHAnsi" w:hAnsi="Times New Roman" w:cs="Times New Roman"/>
          <w:lang w:eastAsia="en-US"/>
        </w:rPr>
        <w:br/>
      </w:r>
      <w:r w:rsidRPr="000A70C1">
        <w:rPr>
          <w:rFonts w:ascii="Times New Roman" w:eastAsiaTheme="minorHAnsi" w:hAnsi="Times New Roman" w:cs="Times New Roman"/>
          <w:lang w:eastAsia="en-US"/>
        </w:rPr>
        <w:t>в состав комисси</w:t>
      </w:r>
      <w:r w:rsidR="002B2381" w:rsidRPr="000A70C1">
        <w:rPr>
          <w:rFonts w:ascii="Times New Roman" w:eastAsiaTheme="minorHAnsi" w:hAnsi="Times New Roman" w:cs="Times New Roman"/>
          <w:lang w:eastAsia="en-US"/>
        </w:rPr>
        <w:t>и</w:t>
      </w:r>
      <w:r w:rsidRPr="000A70C1">
        <w:rPr>
          <w:rFonts w:ascii="Times New Roman" w:eastAsiaTheme="minorHAnsi" w:hAnsi="Times New Roman" w:cs="Times New Roman"/>
          <w:lang w:eastAsia="en-US"/>
        </w:rPr>
        <w:t xml:space="preserve"> представителей Управления Президента Российской Федерации по вопросам государственной службы, кадров и противодействия коррупции, подразделения Аппарата Правительства Российской Федерации, научных и образовательных организаций, общественного совета, профсоюзной и общественной организации.</w:t>
      </w:r>
    </w:p>
    <w:p w14:paraId="30B8D862" w14:textId="14B83875" w:rsidR="00F56F1B" w:rsidRPr="000A70C1" w:rsidRDefault="00283694" w:rsidP="000A70C1">
      <w:pPr>
        <w:widowControl/>
        <w:shd w:val="clear" w:color="auto" w:fill="FFFFFF"/>
        <w:autoSpaceDE/>
        <w:autoSpaceDN/>
        <w:adjustRightInd/>
        <w:spacing w:after="240"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Установлено, что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</w:t>
      </w:r>
      <w:r w:rsidRPr="002836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A70C1">
        <w:rPr>
          <w:rFonts w:ascii="Times New Roman" w:eastAsiaTheme="minorHAnsi" w:hAnsi="Times New Roman" w:cs="Times New Roman"/>
          <w:lang w:eastAsia="en-US"/>
        </w:rPr>
        <w:t>заместителем руководителя государственного органа.</w:t>
      </w:r>
    </w:p>
    <w:p w14:paraId="3E5207E3" w14:textId="77777777" w:rsidR="00AB31AD" w:rsidRPr="000A70C1" w:rsidRDefault="00AB31AD" w:rsidP="000A70C1">
      <w:pPr>
        <w:widowControl/>
        <w:ind w:firstLine="0"/>
        <w:jc w:val="left"/>
        <w:rPr>
          <w:rFonts w:ascii="Times New Roman" w:hAnsi="Times New Roman" w:cs="Times New Roman"/>
          <w:b/>
        </w:rPr>
      </w:pPr>
      <w:r w:rsidRPr="000A70C1">
        <w:rPr>
          <w:rFonts w:ascii="Times New Roman" w:hAnsi="Times New Roman" w:cs="Times New Roman"/>
          <w:b/>
        </w:rPr>
        <w:t xml:space="preserve">Письмо </w:t>
      </w:r>
    </w:p>
    <w:p w14:paraId="6C055299" w14:textId="77777777" w:rsidR="00AB31AD" w:rsidRPr="000A70C1" w:rsidRDefault="00AB31AD" w:rsidP="000A70C1">
      <w:pPr>
        <w:widowControl/>
        <w:ind w:firstLine="0"/>
        <w:jc w:val="left"/>
        <w:rPr>
          <w:rFonts w:ascii="Times New Roman" w:hAnsi="Times New Roman" w:cs="Times New Roman"/>
          <w:b/>
        </w:rPr>
      </w:pPr>
      <w:r w:rsidRPr="000A70C1">
        <w:rPr>
          <w:rFonts w:ascii="Times New Roman" w:hAnsi="Times New Roman" w:cs="Times New Roman"/>
          <w:b/>
        </w:rPr>
        <w:t xml:space="preserve">Министерства труда и социальной защиты Российской Федерации </w:t>
      </w:r>
    </w:p>
    <w:p w14:paraId="36AD7C52" w14:textId="6902F03B" w:rsidR="00AB31AD" w:rsidRPr="000A70C1" w:rsidRDefault="00227F88" w:rsidP="000A70C1">
      <w:pPr>
        <w:widowControl/>
        <w:ind w:firstLine="0"/>
        <w:jc w:val="left"/>
        <w:rPr>
          <w:rFonts w:ascii="Times New Roman" w:hAnsi="Times New Roman" w:cs="Times New Roman"/>
          <w:b/>
        </w:rPr>
      </w:pPr>
      <w:r w:rsidRPr="000A70C1">
        <w:rPr>
          <w:rFonts w:ascii="Times New Roman" w:hAnsi="Times New Roman" w:cs="Times New Roman"/>
          <w:b/>
        </w:rPr>
        <w:t xml:space="preserve">№ 28-6/10/В-12978 </w:t>
      </w:r>
      <w:r w:rsidR="00AB31AD" w:rsidRPr="000A70C1">
        <w:rPr>
          <w:rFonts w:ascii="Times New Roman" w:hAnsi="Times New Roman" w:cs="Times New Roman"/>
          <w:b/>
        </w:rPr>
        <w:t>от 31.07.2025 «Об Обзоре правоприменительной практики, связанной с защитой лиц, сообщивших о ставших им известными фактах коррупции»</w:t>
      </w:r>
    </w:p>
    <w:p w14:paraId="38872C8F" w14:textId="30C6F9C7" w:rsidR="008339E5" w:rsidRPr="000A70C1" w:rsidRDefault="008339E5" w:rsidP="000A70C1">
      <w:pPr>
        <w:widowControl/>
        <w:ind w:firstLine="709"/>
        <w:rPr>
          <w:rFonts w:ascii="Times New Roman" w:hAnsi="Times New Roman" w:cs="Times New Roman"/>
        </w:rPr>
      </w:pPr>
      <w:r w:rsidRPr="000A70C1">
        <w:rPr>
          <w:rFonts w:ascii="Times New Roman" w:hAnsi="Times New Roman" w:cs="Times New Roman"/>
        </w:rPr>
        <w:t xml:space="preserve">Обзор подготовлен </w:t>
      </w:r>
      <w:r w:rsidR="00272E9A" w:rsidRPr="000A70C1">
        <w:rPr>
          <w:rFonts w:ascii="Times New Roman" w:hAnsi="Times New Roman" w:cs="Times New Roman"/>
        </w:rPr>
        <w:t xml:space="preserve">Минтрудом России </w:t>
      </w:r>
      <w:r w:rsidRPr="000A70C1">
        <w:rPr>
          <w:rFonts w:ascii="Times New Roman" w:hAnsi="Times New Roman" w:cs="Times New Roman"/>
        </w:rPr>
        <w:t>по итогам обобщения результатов мониторингов, проведенных в рамках исполнения Национального плана</w:t>
      </w:r>
      <w:r w:rsidR="00272E9A" w:rsidRPr="000A70C1">
        <w:rPr>
          <w:rFonts w:ascii="Times New Roman" w:eastAsiaTheme="minorHAnsi" w:hAnsi="Times New Roman" w:cs="Times New Roman"/>
          <w:lang w:eastAsia="en-US"/>
        </w:rPr>
        <w:t xml:space="preserve"> </w:t>
      </w:r>
      <w:r w:rsidR="00272E9A" w:rsidRPr="000A70C1">
        <w:rPr>
          <w:rFonts w:ascii="Times New Roman" w:hAnsi="Times New Roman" w:cs="Times New Roman"/>
        </w:rPr>
        <w:t>противодействия коррупции на 2021</w:t>
      </w:r>
      <w:r w:rsidR="00103E45" w:rsidRPr="000A70C1">
        <w:rPr>
          <w:rFonts w:ascii="Times New Roman" w:hAnsi="Times New Roman" w:cs="Times New Roman"/>
        </w:rPr>
        <w:t> </w:t>
      </w:r>
      <w:r w:rsidR="00272E9A" w:rsidRPr="000A70C1">
        <w:rPr>
          <w:rFonts w:ascii="Times New Roman" w:hAnsi="Times New Roman" w:cs="Times New Roman"/>
        </w:rPr>
        <w:t>-</w:t>
      </w:r>
      <w:r w:rsidR="00103E45" w:rsidRPr="000A70C1">
        <w:rPr>
          <w:rFonts w:ascii="Times New Roman" w:hAnsi="Times New Roman" w:cs="Times New Roman"/>
        </w:rPr>
        <w:t> </w:t>
      </w:r>
      <w:r w:rsidR="00272E9A" w:rsidRPr="000A70C1">
        <w:rPr>
          <w:rFonts w:ascii="Times New Roman" w:hAnsi="Times New Roman" w:cs="Times New Roman"/>
        </w:rPr>
        <w:t>2024 годы</w:t>
      </w:r>
      <w:r w:rsidRPr="000A70C1">
        <w:rPr>
          <w:rFonts w:ascii="Times New Roman" w:hAnsi="Times New Roman" w:cs="Times New Roman"/>
        </w:rPr>
        <w:t>, а также информации о реализации мер по защите лиц, сообщивших о фактах коррупции, в отдельных организациях.</w:t>
      </w:r>
    </w:p>
    <w:p w14:paraId="34C52A77" w14:textId="4A887C82" w:rsidR="00272E9A" w:rsidRPr="000A70C1" w:rsidRDefault="00272E9A" w:rsidP="000A70C1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 xml:space="preserve">Положения Обзора могут использоваться подразделениями органов публичной власти (организаций) по профилактике коррупционных и иных правонарушений, в том числе созданными в рамках реализации положений </w:t>
      </w:r>
      <w:hyperlink r:id="rId8" w:history="1">
        <w:r w:rsidRPr="000A70C1">
          <w:rPr>
            <w:rFonts w:ascii="Times New Roman" w:eastAsiaTheme="minorHAnsi" w:hAnsi="Times New Roman" w:cs="Times New Roman"/>
            <w:lang w:eastAsia="en-US"/>
          </w:rPr>
          <w:t>статьи 13.3</w:t>
        </w:r>
      </w:hyperlink>
      <w:r w:rsidRPr="000A70C1">
        <w:rPr>
          <w:rFonts w:ascii="Times New Roman" w:eastAsiaTheme="minorHAnsi" w:hAnsi="Times New Roman" w:cs="Times New Roman"/>
          <w:lang w:eastAsia="en-US"/>
        </w:rPr>
        <w:t xml:space="preserve"> Федерального закона от 25</w:t>
      </w:r>
      <w:r w:rsidR="00EB3B5A" w:rsidRPr="000A70C1">
        <w:rPr>
          <w:rFonts w:ascii="Times New Roman" w:eastAsiaTheme="minorHAnsi" w:hAnsi="Times New Roman" w:cs="Times New Roman"/>
          <w:lang w:eastAsia="en-US"/>
        </w:rPr>
        <w:t>.12.</w:t>
      </w:r>
      <w:r w:rsidRPr="000A70C1">
        <w:rPr>
          <w:rFonts w:ascii="Times New Roman" w:eastAsiaTheme="minorHAnsi" w:hAnsi="Times New Roman" w:cs="Times New Roman"/>
          <w:lang w:eastAsia="en-US"/>
        </w:rPr>
        <w:t xml:space="preserve">2008 </w:t>
      </w:r>
      <w:r w:rsidR="00EB3B5A" w:rsidRPr="000A70C1">
        <w:rPr>
          <w:rFonts w:ascii="Times New Roman" w:eastAsiaTheme="minorHAnsi" w:hAnsi="Times New Roman" w:cs="Times New Roman"/>
          <w:lang w:eastAsia="en-US"/>
        </w:rPr>
        <w:t>№ </w:t>
      </w:r>
      <w:r w:rsidRPr="000A70C1">
        <w:rPr>
          <w:rFonts w:ascii="Times New Roman" w:eastAsiaTheme="minorHAnsi" w:hAnsi="Times New Roman" w:cs="Times New Roman"/>
          <w:lang w:eastAsia="en-US"/>
        </w:rPr>
        <w:t xml:space="preserve">273-ФЗ </w:t>
      </w:r>
      <w:r w:rsidR="00EB3B5A" w:rsidRPr="000A70C1">
        <w:rPr>
          <w:rFonts w:ascii="Times New Roman" w:eastAsiaTheme="minorHAnsi" w:hAnsi="Times New Roman" w:cs="Times New Roman"/>
          <w:lang w:eastAsia="en-US"/>
        </w:rPr>
        <w:t>«</w:t>
      </w:r>
      <w:r w:rsidRPr="000A70C1">
        <w:rPr>
          <w:rFonts w:ascii="Times New Roman" w:eastAsiaTheme="minorHAnsi" w:hAnsi="Times New Roman" w:cs="Times New Roman"/>
          <w:lang w:eastAsia="en-US"/>
        </w:rPr>
        <w:t>О противодействии коррупции</w:t>
      </w:r>
      <w:r w:rsidR="00EB3B5A" w:rsidRPr="000A70C1">
        <w:rPr>
          <w:rFonts w:ascii="Times New Roman" w:eastAsiaTheme="minorHAnsi" w:hAnsi="Times New Roman" w:cs="Times New Roman"/>
          <w:lang w:eastAsia="en-US"/>
        </w:rPr>
        <w:t>»</w:t>
      </w:r>
      <w:r w:rsidRPr="000A70C1">
        <w:rPr>
          <w:rFonts w:ascii="Times New Roman" w:eastAsiaTheme="minorHAnsi" w:hAnsi="Times New Roman" w:cs="Times New Roman"/>
          <w:lang w:eastAsia="en-US"/>
        </w:rPr>
        <w:t>, органами субъектов Российской Федерации по профилактике коррупционных и иных правонарушений при организации работы каналов получения сообщений и осуществлении мер защиты в отношении заявителей.</w:t>
      </w:r>
    </w:p>
    <w:p w14:paraId="0AFAD9C5" w14:textId="2CEFA440" w:rsidR="008339E5" w:rsidRPr="000A70C1" w:rsidRDefault="00711C0F" w:rsidP="000A70C1">
      <w:pPr>
        <w:widowControl/>
        <w:ind w:firstLine="709"/>
        <w:rPr>
          <w:rFonts w:ascii="Times New Roman" w:hAnsi="Times New Roman" w:cs="Times New Roman"/>
        </w:rPr>
      </w:pPr>
      <w:r w:rsidRPr="000A70C1">
        <w:rPr>
          <w:rFonts w:ascii="Times New Roman" w:hAnsi="Times New Roman" w:cs="Times New Roman"/>
        </w:rPr>
        <w:t xml:space="preserve">Обзор </w:t>
      </w:r>
      <w:r w:rsidR="00FD027C" w:rsidRPr="000A70C1">
        <w:rPr>
          <w:rFonts w:ascii="Times New Roman" w:hAnsi="Times New Roman" w:cs="Times New Roman"/>
        </w:rPr>
        <w:t>включает в себя</w:t>
      </w:r>
      <w:r w:rsidRPr="000A70C1">
        <w:rPr>
          <w:rFonts w:ascii="Times New Roman" w:hAnsi="Times New Roman" w:cs="Times New Roman"/>
        </w:rPr>
        <w:t>, в том числе правоприменительн</w:t>
      </w:r>
      <w:r w:rsidR="00FD027C" w:rsidRPr="000A70C1">
        <w:rPr>
          <w:rFonts w:ascii="Times New Roman" w:hAnsi="Times New Roman" w:cs="Times New Roman"/>
        </w:rPr>
        <w:t>ую</w:t>
      </w:r>
      <w:r w:rsidRPr="000A70C1">
        <w:rPr>
          <w:rFonts w:ascii="Times New Roman" w:hAnsi="Times New Roman" w:cs="Times New Roman"/>
        </w:rPr>
        <w:t xml:space="preserve"> практик</w:t>
      </w:r>
      <w:r w:rsidR="00FD027C" w:rsidRPr="000A70C1">
        <w:rPr>
          <w:rFonts w:ascii="Times New Roman" w:hAnsi="Times New Roman" w:cs="Times New Roman"/>
        </w:rPr>
        <w:t>у</w:t>
      </w:r>
      <w:r w:rsidRPr="000A70C1">
        <w:rPr>
          <w:rFonts w:ascii="Times New Roman" w:hAnsi="Times New Roman" w:cs="Times New Roman"/>
        </w:rPr>
        <w:t xml:space="preserve"> организации работы различных каналов получения сообщений о фактах коррупции и рассмотрения поступивших сообщений, </w:t>
      </w:r>
      <w:r w:rsidR="005C7B9C" w:rsidRPr="000A70C1">
        <w:rPr>
          <w:rFonts w:ascii="Times New Roman" w:hAnsi="Times New Roman" w:cs="Times New Roman"/>
        </w:rPr>
        <w:t>практик</w:t>
      </w:r>
      <w:r w:rsidR="00FD027C" w:rsidRPr="000A70C1">
        <w:rPr>
          <w:rFonts w:ascii="Times New Roman" w:hAnsi="Times New Roman" w:cs="Times New Roman"/>
        </w:rPr>
        <w:t>у</w:t>
      </w:r>
      <w:r w:rsidR="005C7B9C" w:rsidRPr="000A70C1">
        <w:rPr>
          <w:rFonts w:ascii="Times New Roman" w:hAnsi="Times New Roman" w:cs="Times New Roman"/>
        </w:rPr>
        <w:t xml:space="preserve"> </w:t>
      </w:r>
      <w:r w:rsidRPr="000A70C1">
        <w:rPr>
          <w:rFonts w:ascii="Times New Roman" w:hAnsi="Times New Roman" w:cs="Times New Roman"/>
        </w:rPr>
        <w:t>проведения анализа</w:t>
      </w:r>
      <w:r w:rsidRPr="000A70C1">
        <w:rPr>
          <w:rFonts w:ascii="Times New Roman" w:hAnsi="Times New Roman" w:cs="Times New Roman"/>
          <w:color w:val="0070C0"/>
        </w:rPr>
        <w:t xml:space="preserve"> </w:t>
      </w:r>
      <w:r w:rsidRPr="000A70C1">
        <w:rPr>
          <w:rFonts w:ascii="Times New Roman" w:hAnsi="Times New Roman" w:cs="Times New Roman"/>
        </w:rPr>
        <w:t xml:space="preserve">содержащейся в сообщениях информации, </w:t>
      </w:r>
      <w:r w:rsidR="005E09DA" w:rsidRPr="000A70C1">
        <w:rPr>
          <w:rFonts w:ascii="Times New Roman" w:hAnsi="Times New Roman" w:cs="Times New Roman"/>
        </w:rPr>
        <w:t>возможные</w:t>
      </w:r>
      <w:r w:rsidRPr="000A70C1">
        <w:rPr>
          <w:rFonts w:ascii="Times New Roman" w:hAnsi="Times New Roman" w:cs="Times New Roman"/>
        </w:rPr>
        <w:t xml:space="preserve"> мер</w:t>
      </w:r>
      <w:r w:rsidR="005E09DA" w:rsidRPr="000A70C1">
        <w:rPr>
          <w:rFonts w:ascii="Times New Roman" w:hAnsi="Times New Roman" w:cs="Times New Roman"/>
        </w:rPr>
        <w:t>ы</w:t>
      </w:r>
      <w:r w:rsidRPr="000A70C1">
        <w:rPr>
          <w:rFonts w:ascii="Times New Roman" w:hAnsi="Times New Roman" w:cs="Times New Roman"/>
        </w:rPr>
        <w:t xml:space="preserve"> реагирования, </w:t>
      </w:r>
      <w:r w:rsidR="005E09DA" w:rsidRPr="000A70C1">
        <w:rPr>
          <w:rFonts w:ascii="Times New Roman" w:hAnsi="Times New Roman" w:cs="Times New Roman"/>
        </w:rPr>
        <w:t>принимаемые</w:t>
      </w:r>
      <w:r w:rsidRPr="000A70C1">
        <w:rPr>
          <w:rFonts w:ascii="Times New Roman" w:hAnsi="Times New Roman" w:cs="Times New Roman"/>
        </w:rPr>
        <w:t xml:space="preserve"> по результатам </w:t>
      </w:r>
      <w:r w:rsidR="00EB3B5A" w:rsidRPr="000A70C1">
        <w:rPr>
          <w:rFonts w:ascii="Times New Roman" w:hAnsi="Times New Roman" w:cs="Times New Roman"/>
        </w:rPr>
        <w:t>их</w:t>
      </w:r>
      <w:r w:rsidR="000A70C1">
        <w:rPr>
          <w:rFonts w:ascii="Times New Roman" w:hAnsi="Times New Roman" w:cs="Times New Roman"/>
        </w:rPr>
        <w:t xml:space="preserve"> </w:t>
      </w:r>
      <w:r w:rsidRPr="000A70C1">
        <w:rPr>
          <w:rFonts w:ascii="Times New Roman" w:hAnsi="Times New Roman" w:cs="Times New Roman"/>
        </w:rPr>
        <w:t>рассмотрения (анализа), а также рекомендации по организации работы различных каналов получения сообщений о фактах коррупции.</w:t>
      </w:r>
    </w:p>
    <w:p w14:paraId="218A91E5" w14:textId="154B2168" w:rsidR="00330DF5" w:rsidRPr="000A70C1" w:rsidRDefault="00F604C6" w:rsidP="000A70C1">
      <w:pPr>
        <w:widowControl/>
        <w:spacing w:after="240"/>
        <w:ind w:firstLine="709"/>
        <w:rPr>
          <w:rFonts w:ascii="Times New Roman" w:hAnsi="Times New Roman" w:cs="Times New Roman"/>
        </w:rPr>
      </w:pPr>
      <w:r w:rsidRPr="000A70C1">
        <w:rPr>
          <w:rFonts w:ascii="Times New Roman" w:hAnsi="Times New Roman" w:cs="Times New Roman"/>
        </w:rPr>
        <w:t>Кроме того, в</w:t>
      </w:r>
      <w:r w:rsidR="005407AF" w:rsidRPr="000A70C1">
        <w:rPr>
          <w:rFonts w:ascii="Times New Roman" w:hAnsi="Times New Roman" w:cs="Times New Roman"/>
        </w:rPr>
        <w:t xml:space="preserve"> Обзоре рассмотрены </w:t>
      </w:r>
      <w:r w:rsidRPr="000A70C1">
        <w:rPr>
          <w:rFonts w:ascii="Times New Roman" w:hAnsi="Times New Roman" w:cs="Times New Roman"/>
        </w:rPr>
        <w:t xml:space="preserve">возможные </w:t>
      </w:r>
      <w:r w:rsidR="005407AF" w:rsidRPr="000A70C1">
        <w:rPr>
          <w:rFonts w:ascii="Times New Roman" w:hAnsi="Times New Roman" w:cs="Times New Roman"/>
        </w:rPr>
        <w:t>меры защиты заявителей</w:t>
      </w:r>
      <w:r w:rsidRPr="000A70C1">
        <w:rPr>
          <w:rFonts w:ascii="Times New Roman" w:hAnsi="Times New Roman" w:cs="Times New Roman"/>
        </w:rPr>
        <w:t xml:space="preserve"> и</w:t>
      </w:r>
      <w:r w:rsidR="005407AF" w:rsidRPr="000A70C1">
        <w:rPr>
          <w:rFonts w:ascii="Times New Roman" w:hAnsi="Times New Roman" w:cs="Times New Roman"/>
        </w:rPr>
        <w:t xml:space="preserve"> основания применения</w:t>
      </w:r>
      <w:r w:rsidRPr="000A70C1">
        <w:rPr>
          <w:rFonts w:ascii="Times New Roman" w:hAnsi="Times New Roman" w:cs="Times New Roman"/>
        </w:rPr>
        <w:t xml:space="preserve"> таких мер.</w:t>
      </w:r>
    </w:p>
    <w:p w14:paraId="5C0BB8B6" w14:textId="77777777" w:rsidR="00F04E4F" w:rsidRPr="000A70C1" w:rsidRDefault="002805AF" w:rsidP="000A70C1">
      <w:pPr>
        <w:widowControl/>
        <w:ind w:firstLine="0"/>
        <w:jc w:val="left"/>
        <w:rPr>
          <w:rFonts w:ascii="Times New Roman" w:hAnsi="Times New Roman" w:cs="Times New Roman"/>
          <w:b/>
          <w:bCs/>
        </w:rPr>
      </w:pPr>
      <w:r w:rsidRPr="000A70C1">
        <w:rPr>
          <w:rFonts w:ascii="Times New Roman" w:hAnsi="Times New Roman" w:cs="Times New Roman"/>
          <w:b/>
          <w:bCs/>
        </w:rPr>
        <w:t xml:space="preserve">Методические рекомендации </w:t>
      </w:r>
      <w:r w:rsidR="004E7830" w:rsidRPr="000A70C1">
        <w:rPr>
          <w:rFonts w:ascii="Times New Roman" w:hAnsi="Times New Roman" w:cs="Times New Roman"/>
          <w:b/>
          <w:bCs/>
        </w:rPr>
        <w:t xml:space="preserve">Минтруда России </w:t>
      </w:r>
      <w:r w:rsidRPr="000A70C1">
        <w:rPr>
          <w:rFonts w:ascii="Times New Roman" w:hAnsi="Times New Roman" w:cs="Times New Roman"/>
          <w:b/>
          <w:bCs/>
        </w:rPr>
        <w:t xml:space="preserve">по вопросам организации и проведения работы по антикоррупционному просвещению и популяризации </w:t>
      </w:r>
    </w:p>
    <w:p w14:paraId="209E2CDC" w14:textId="6F3E3BB5" w:rsidR="00E641F3" w:rsidRPr="000A70C1" w:rsidRDefault="002805AF" w:rsidP="000A70C1">
      <w:pPr>
        <w:widowControl/>
        <w:ind w:firstLine="0"/>
        <w:jc w:val="left"/>
        <w:rPr>
          <w:rFonts w:ascii="Times New Roman" w:hAnsi="Times New Roman" w:cs="Times New Roman"/>
          <w:b/>
          <w:bCs/>
        </w:rPr>
      </w:pPr>
      <w:r w:rsidRPr="000A70C1">
        <w:rPr>
          <w:rFonts w:ascii="Times New Roman" w:hAnsi="Times New Roman" w:cs="Times New Roman"/>
          <w:b/>
          <w:bCs/>
        </w:rPr>
        <w:t>в обществе антикоррупционных стандартов</w:t>
      </w:r>
    </w:p>
    <w:p w14:paraId="6F2BBEFF" w14:textId="77777777" w:rsidR="00770F5C" w:rsidRPr="000A70C1" w:rsidRDefault="008F78E4" w:rsidP="008F78E4">
      <w:pPr>
        <w:widowControl/>
        <w:ind w:firstLine="709"/>
        <w:rPr>
          <w:rFonts w:ascii="Times New Roman" w:hAnsi="Times New Roman" w:cs="Times New Roman"/>
        </w:rPr>
      </w:pPr>
      <w:r w:rsidRPr="000A70C1">
        <w:rPr>
          <w:rFonts w:ascii="Times New Roman" w:hAnsi="Times New Roman" w:cs="Times New Roman"/>
        </w:rPr>
        <w:t>Методические рекомендации подготовлены</w:t>
      </w:r>
      <w:r w:rsidR="004E7830" w:rsidRPr="000A70C1">
        <w:rPr>
          <w:rFonts w:ascii="Times New Roman" w:hAnsi="Times New Roman" w:cs="Times New Roman"/>
        </w:rPr>
        <w:t xml:space="preserve"> </w:t>
      </w:r>
      <w:r w:rsidRPr="000A70C1">
        <w:rPr>
          <w:rFonts w:ascii="Times New Roman" w:hAnsi="Times New Roman" w:cs="Times New Roman"/>
        </w:rPr>
        <w:t>во исполнение подпункта «б» пункта 34 Национального плана противодействия коррупции на 2021</w:t>
      </w:r>
      <w:r w:rsidR="003811B8" w:rsidRPr="000A70C1">
        <w:rPr>
          <w:rFonts w:ascii="Times New Roman" w:hAnsi="Times New Roman" w:cs="Times New Roman"/>
        </w:rPr>
        <w:t> </w:t>
      </w:r>
      <w:r w:rsidRPr="000A70C1">
        <w:rPr>
          <w:rFonts w:ascii="Times New Roman" w:hAnsi="Times New Roman" w:cs="Times New Roman"/>
        </w:rPr>
        <w:t>-</w:t>
      </w:r>
      <w:r w:rsidR="003811B8" w:rsidRPr="000A70C1">
        <w:rPr>
          <w:rFonts w:ascii="Times New Roman" w:hAnsi="Times New Roman" w:cs="Times New Roman"/>
        </w:rPr>
        <w:t> </w:t>
      </w:r>
      <w:r w:rsidRPr="000A70C1">
        <w:rPr>
          <w:rFonts w:ascii="Times New Roman" w:hAnsi="Times New Roman" w:cs="Times New Roman"/>
        </w:rPr>
        <w:t xml:space="preserve">2024 годы, утвержденного </w:t>
      </w:r>
      <w:r w:rsidRPr="000A70C1">
        <w:rPr>
          <w:rFonts w:ascii="Times New Roman" w:hAnsi="Times New Roman" w:cs="Times New Roman"/>
        </w:rPr>
        <w:lastRenderedPageBreak/>
        <w:t>Указом Президента Российской Федерации от 16</w:t>
      </w:r>
      <w:r w:rsidR="003811B8" w:rsidRPr="000A70C1">
        <w:rPr>
          <w:rFonts w:ascii="Times New Roman" w:hAnsi="Times New Roman" w:cs="Times New Roman"/>
        </w:rPr>
        <w:t>.08.</w:t>
      </w:r>
      <w:r w:rsidRPr="000A70C1">
        <w:rPr>
          <w:rFonts w:ascii="Times New Roman" w:hAnsi="Times New Roman" w:cs="Times New Roman"/>
        </w:rPr>
        <w:t>2021 № 478 «О Национальном плане противодействия коррупции на 2021</w:t>
      </w:r>
      <w:r w:rsidR="003811B8" w:rsidRPr="000A70C1">
        <w:rPr>
          <w:rFonts w:ascii="Times New Roman" w:hAnsi="Times New Roman" w:cs="Times New Roman"/>
        </w:rPr>
        <w:t> </w:t>
      </w:r>
      <w:r w:rsidRPr="000A70C1">
        <w:rPr>
          <w:rFonts w:ascii="Times New Roman" w:hAnsi="Times New Roman" w:cs="Times New Roman"/>
        </w:rPr>
        <w:t>-</w:t>
      </w:r>
      <w:r w:rsidR="003811B8" w:rsidRPr="000A70C1">
        <w:rPr>
          <w:rFonts w:ascii="Times New Roman" w:hAnsi="Times New Roman" w:cs="Times New Roman"/>
        </w:rPr>
        <w:t> </w:t>
      </w:r>
      <w:r w:rsidRPr="000A70C1">
        <w:rPr>
          <w:rFonts w:ascii="Times New Roman" w:hAnsi="Times New Roman" w:cs="Times New Roman"/>
        </w:rPr>
        <w:t>2024 годы».</w:t>
      </w:r>
    </w:p>
    <w:p w14:paraId="7C4B3CFC" w14:textId="77777777" w:rsidR="00EA6637" w:rsidRPr="000A70C1" w:rsidRDefault="00770F5C" w:rsidP="00C82A9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Отмечено, что а</w:t>
      </w:r>
      <w:r w:rsidR="00EA6637" w:rsidRPr="000A70C1">
        <w:rPr>
          <w:rFonts w:ascii="Times New Roman" w:eastAsiaTheme="minorHAnsi" w:hAnsi="Times New Roman" w:cs="Times New Roman"/>
          <w:lang w:eastAsia="en-US"/>
        </w:rPr>
        <w:t>нтикоррупционное просвещение и популяризация реализуются через комплекс мероприятий. Адресатами могут быть как сотрудники органов (организаций), так и лица, не являющиеся сотрудниками соответствующих органов (организаций).</w:t>
      </w:r>
    </w:p>
    <w:p w14:paraId="6D6F9597" w14:textId="77777777" w:rsidR="00C82A9B" w:rsidRPr="000A70C1" w:rsidRDefault="00C82A9B" w:rsidP="00C82A9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 xml:space="preserve">Минтрудом России </w:t>
      </w:r>
      <w:r w:rsidR="001E28B8" w:rsidRPr="000A70C1">
        <w:rPr>
          <w:rFonts w:ascii="Times New Roman" w:eastAsiaTheme="minorHAnsi" w:hAnsi="Times New Roman" w:cs="Times New Roman"/>
          <w:lang w:eastAsia="en-US"/>
        </w:rPr>
        <w:t>предложены</w:t>
      </w:r>
      <w:r w:rsidRPr="000A70C1">
        <w:rPr>
          <w:rFonts w:ascii="Times New Roman" w:eastAsiaTheme="minorHAnsi" w:hAnsi="Times New Roman" w:cs="Times New Roman"/>
          <w:lang w:eastAsia="en-US"/>
        </w:rPr>
        <w:t xml:space="preserve"> </w:t>
      </w:r>
      <w:r w:rsidR="00DC4D47" w:rsidRPr="000A70C1">
        <w:rPr>
          <w:rFonts w:ascii="Times New Roman" w:eastAsiaTheme="minorHAnsi" w:hAnsi="Times New Roman" w:cs="Times New Roman"/>
          <w:lang w:eastAsia="en-US"/>
        </w:rPr>
        <w:t>различные</w:t>
      </w:r>
      <w:r w:rsidRPr="000A70C1">
        <w:rPr>
          <w:rFonts w:ascii="Times New Roman" w:eastAsiaTheme="minorHAnsi" w:hAnsi="Times New Roman" w:cs="Times New Roman"/>
          <w:lang w:eastAsia="en-US"/>
        </w:rPr>
        <w:t xml:space="preserve"> формы мероприятий, направленных на антикоррупционное просвещение и популяризацию</w:t>
      </w:r>
      <w:r w:rsidR="00770F5C" w:rsidRPr="000A70C1">
        <w:rPr>
          <w:rFonts w:ascii="Times New Roman" w:eastAsiaTheme="minorHAnsi" w:hAnsi="Times New Roman" w:cs="Times New Roman"/>
          <w:lang w:eastAsia="en-US"/>
        </w:rPr>
        <w:t xml:space="preserve">, </w:t>
      </w:r>
      <w:r w:rsidR="00DC4D47" w:rsidRPr="000A70C1">
        <w:rPr>
          <w:rFonts w:ascii="Times New Roman" w:eastAsiaTheme="minorHAnsi" w:hAnsi="Times New Roman" w:cs="Times New Roman"/>
          <w:lang w:eastAsia="en-US"/>
        </w:rPr>
        <w:t>в том числе</w:t>
      </w:r>
      <w:r w:rsidRPr="000A70C1">
        <w:rPr>
          <w:rFonts w:ascii="Times New Roman" w:eastAsiaTheme="minorHAnsi" w:hAnsi="Times New Roman" w:cs="Times New Roman"/>
          <w:lang w:eastAsia="en-US"/>
        </w:rPr>
        <w:t>:</w:t>
      </w:r>
    </w:p>
    <w:p w14:paraId="6CCAC068" w14:textId="77777777" w:rsidR="00C82A9B" w:rsidRPr="000A70C1" w:rsidRDefault="003811B8" w:rsidP="00C82A9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– 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>размещение социальной антикоррупционной рекламы или распространени</w:t>
      </w:r>
      <w:r w:rsidR="00770F5C" w:rsidRPr="000A70C1">
        <w:rPr>
          <w:rFonts w:ascii="Times New Roman" w:eastAsiaTheme="minorHAnsi" w:hAnsi="Times New Roman" w:cs="Times New Roman"/>
          <w:lang w:eastAsia="en-US"/>
        </w:rPr>
        <w:t>е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 xml:space="preserve"> образовательных материалов;</w:t>
      </w:r>
    </w:p>
    <w:p w14:paraId="39444E0B" w14:textId="77777777" w:rsidR="00C82A9B" w:rsidRPr="000A70C1" w:rsidRDefault="003811B8" w:rsidP="00C82A9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–</w:t>
      </w:r>
      <w:r w:rsidR="00FE5F25" w:rsidRPr="000A70C1">
        <w:rPr>
          <w:rFonts w:ascii="Times New Roman" w:eastAsiaTheme="minorHAnsi" w:hAnsi="Times New Roman" w:cs="Times New Roman"/>
          <w:lang w:eastAsia="en-US"/>
        </w:rPr>
        <w:t> 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>совещания, семинар</w:t>
      </w:r>
      <w:r w:rsidR="00CA5494" w:rsidRPr="000A70C1">
        <w:rPr>
          <w:rFonts w:ascii="Times New Roman" w:eastAsiaTheme="minorHAnsi" w:hAnsi="Times New Roman" w:cs="Times New Roman"/>
          <w:lang w:eastAsia="en-US"/>
        </w:rPr>
        <w:t>ы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>, вебинары, конференци</w:t>
      </w:r>
      <w:r w:rsidR="00CA5494" w:rsidRPr="000A70C1">
        <w:rPr>
          <w:rFonts w:ascii="Times New Roman" w:eastAsiaTheme="minorHAnsi" w:hAnsi="Times New Roman" w:cs="Times New Roman"/>
          <w:lang w:eastAsia="en-US"/>
        </w:rPr>
        <w:t>и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>, круглые столы, открытые уроки;</w:t>
      </w:r>
    </w:p>
    <w:p w14:paraId="0C72C401" w14:textId="77777777" w:rsidR="00C82A9B" w:rsidRPr="000A70C1" w:rsidRDefault="003811B8" w:rsidP="00C82A9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–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 xml:space="preserve"> информационная рассылка, например, в форме буклета или обзора;</w:t>
      </w:r>
    </w:p>
    <w:p w14:paraId="29D62332" w14:textId="77777777" w:rsidR="00C82A9B" w:rsidRPr="000A70C1" w:rsidRDefault="003811B8" w:rsidP="00C82A9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–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 xml:space="preserve"> информирование о проводимых антикоррупционных мероприятиях;</w:t>
      </w:r>
    </w:p>
    <w:p w14:paraId="1710FDEC" w14:textId="77777777" w:rsidR="00C82A9B" w:rsidRPr="000A70C1" w:rsidRDefault="003811B8" w:rsidP="00C82A9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– 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>ведение информационного стенда в органе (организации), размещенного в общедоступных местах;</w:t>
      </w:r>
    </w:p>
    <w:p w14:paraId="01EA0887" w14:textId="77777777" w:rsidR="00C82A9B" w:rsidRPr="000A70C1" w:rsidRDefault="003811B8" w:rsidP="00C82A9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–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 xml:space="preserve"> личный прием;</w:t>
      </w:r>
    </w:p>
    <w:p w14:paraId="0A55C297" w14:textId="77777777" w:rsidR="00C82A9B" w:rsidRPr="000A70C1" w:rsidRDefault="003811B8" w:rsidP="00C82A9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–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 xml:space="preserve"> брифинги;</w:t>
      </w:r>
    </w:p>
    <w:p w14:paraId="1716E065" w14:textId="77777777" w:rsidR="00C82A9B" w:rsidRPr="000A70C1" w:rsidRDefault="003811B8" w:rsidP="00C82A9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–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 xml:space="preserve"> информационн</w:t>
      </w:r>
      <w:r w:rsidR="00CA5494" w:rsidRPr="000A70C1">
        <w:rPr>
          <w:rFonts w:ascii="Times New Roman" w:eastAsiaTheme="minorHAnsi" w:hAnsi="Times New Roman" w:cs="Times New Roman"/>
          <w:lang w:eastAsia="en-US"/>
        </w:rPr>
        <w:t>ый канал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 xml:space="preserve"> в социальных сетях;</w:t>
      </w:r>
    </w:p>
    <w:p w14:paraId="63AB3C60" w14:textId="77777777" w:rsidR="00C82A9B" w:rsidRPr="000A70C1" w:rsidRDefault="003811B8" w:rsidP="00C82A9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–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 xml:space="preserve"> дополнительно</w:t>
      </w:r>
      <w:r w:rsidR="00CA5494" w:rsidRPr="000A70C1">
        <w:rPr>
          <w:rFonts w:ascii="Times New Roman" w:eastAsiaTheme="minorHAnsi" w:hAnsi="Times New Roman" w:cs="Times New Roman"/>
          <w:lang w:eastAsia="en-US"/>
        </w:rPr>
        <w:t>е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 xml:space="preserve"> профессионально</w:t>
      </w:r>
      <w:r w:rsidR="00CA5494" w:rsidRPr="000A70C1">
        <w:rPr>
          <w:rFonts w:ascii="Times New Roman" w:eastAsiaTheme="minorHAnsi" w:hAnsi="Times New Roman" w:cs="Times New Roman"/>
          <w:lang w:eastAsia="en-US"/>
        </w:rPr>
        <w:t>е</w:t>
      </w:r>
      <w:r w:rsidR="00C82A9B" w:rsidRPr="000A70C1">
        <w:rPr>
          <w:rFonts w:ascii="Times New Roman" w:eastAsiaTheme="minorHAnsi" w:hAnsi="Times New Roman" w:cs="Times New Roman"/>
          <w:lang w:eastAsia="en-US"/>
        </w:rPr>
        <w:t xml:space="preserve"> образовани</w:t>
      </w:r>
      <w:r w:rsidR="00CA5494" w:rsidRPr="000A70C1">
        <w:rPr>
          <w:rFonts w:ascii="Times New Roman" w:eastAsiaTheme="minorHAnsi" w:hAnsi="Times New Roman" w:cs="Times New Roman"/>
          <w:lang w:eastAsia="en-US"/>
        </w:rPr>
        <w:t>е;</w:t>
      </w:r>
    </w:p>
    <w:p w14:paraId="3B381A96" w14:textId="77777777" w:rsidR="00CA5494" w:rsidRPr="000A70C1" w:rsidRDefault="003811B8" w:rsidP="00CA5494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–</w:t>
      </w:r>
      <w:r w:rsidR="00FE5F25" w:rsidRPr="000A70C1">
        <w:rPr>
          <w:rFonts w:ascii="Times New Roman" w:eastAsiaTheme="minorHAnsi" w:hAnsi="Times New Roman" w:cs="Times New Roman"/>
          <w:lang w:eastAsia="en-US"/>
        </w:rPr>
        <w:t> </w:t>
      </w:r>
      <w:r w:rsidR="00CA5494" w:rsidRPr="000A70C1">
        <w:rPr>
          <w:rFonts w:ascii="Times New Roman" w:eastAsiaTheme="minorHAnsi" w:hAnsi="Times New Roman" w:cs="Times New Roman"/>
          <w:lang w:eastAsia="en-US"/>
        </w:rPr>
        <w:t>вовлечение в разработку и продвижение социальной антикоррупционной рекламы или распространение образовательных материалов;</w:t>
      </w:r>
    </w:p>
    <w:p w14:paraId="7260B745" w14:textId="77777777" w:rsidR="00CA5494" w:rsidRPr="000A70C1" w:rsidRDefault="003811B8" w:rsidP="00CA5494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–</w:t>
      </w:r>
      <w:r w:rsidR="00CA5494" w:rsidRPr="000A70C1">
        <w:rPr>
          <w:rFonts w:ascii="Times New Roman" w:eastAsiaTheme="minorHAnsi" w:hAnsi="Times New Roman" w:cs="Times New Roman"/>
          <w:lang w:eastAsia="en-US"/>
        </w:rPr>
        <w:t xml:space="preserve"> тренинги, деловые игры, мастер-классы, конкурсы, олимпиады;</w:t>
      </w:r>
    </w:p>
    <w:p w14:paraId="0363B68D" w14:textId="77777777" w:rsidR="00CA5494" w:rsidRPr="000A70C1" w:rsidRDefault="003811B8" w:rsidP="00CA5494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>–</w:t>
      </w:r>
      <w:r w:rsidR="00CA5494" w:rsidRPr="000A70C1">
        <w:rPr>
          <w:rFonts w:ascii="Times New Roman" w:eastAsiaTheme="minorHAnsi" w:hAnsi="Times New Roman" w:cs="Times New Roman"/>
          <w:lang w:eastAsia="en-US"/>
        </w:rPr>
        <w:t xml:space="preserve"> стажировки и обмен опытом.</w:t>
      </w:r>
    </w:p>
    <w:p w14:paraId="235EE2AA" w14:textId="77777777" w:rsidR="004A5FD2" w:rsidRPr="000A70C1" w:rsidRDefault="004A5FD2" w:rsidP="004A5FD2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A70C1">
        <w:rPr>
          <w:rFonts w:ascii="Times New Roman" w:eastAsiaTheme="minorHAnsi" w:hAnsi="Times New Roman" w:cs="Times New Roman"/>
          <w:lang w:eastAsia="en-US"/>
        </w:rPr>
        <w:t xml:space="preserve">План антикоррупционного просвещения и популяризации рекомендуется включать в соответствующий план по противодействию коррупции органа (организации) или </w:t>
      </w:r>
      <w:r w:rsidR="00F11676" w:rsidRPr="000A70C1">
        <w:rPr>
          <w:rFonts w:ascii="Times New Roman" w:eastAsiaTheme="minorHAnsi" w:hAnsi="Times New Roman" w:cs="Times New Roman"/>
          <w:lang w:eastAsia="en-US"/>
        </w:rPr>
        <w:t>планы противодействия коррупции</w:t>
      </w:r>
      <w:r w:rsidRPr="000A70C1">
        <w:rPr>
          <w:rFonts w:ascii="Times New Roman" w:eastAsiaTheme="minorHAnsi" w:hAnsi="Times New Roman" w:cs="Times New Roman"/>
          <w:lang w:eastAsia="en-US"/>
        </w:rPr>
        <w:t xml:space="preserve"> субъектов Российской Федерации.</w:t>
      </w:r>
    </w:p>
    <w:p w14:paraId="0A2A6A61" w14:textId="77777777" w:rsidR="00C82A9B" w:rsidRPr="000A70C1" w:rsidRDefault="00C82A9B" w:rsidP="00C82A9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</w:p>
    <w:p w14:paraId="183FBDD1" w14:textId="77777777" w:rsidR="00C82A9B" w:rsidRPr="00C82A9B" w:rsidRDefault="00C82A9B" w:rsidP="00C82A9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061C5B4" w14:textId="77777777" w:rsidR="00C82A9B" w:rsidRPr="00C82A9B" w:rsidRDefault="00C82A9B" w:rsidP="00C82A9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1EA6EDF" w14:textId="77777777" w:rsidR="00194A52" w:rsidRDefault="00194A52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94A52" w:rsidSect="000A70C1">
      <w:headerReference w:type="default" r:id="rId9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E476" w14:textId="77777777" w:rsidR="00105BC6" w:rsidRDefault="00105BC6" w:rsidP="00A07079">
      <w:r>
        <w:separator/>
      </w:r>
    </w:p>
  </w:endnote>
  <w:endnote w:type="continuationSeparator" w:id="0">
    <w:p w14:paraId="0720752B" w14:textId="77777777" w:rsidR="00105BC6" w:rsidRDefault="00105BC6" w:rsidP="00A0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C54F" w14:textId="77777777" w:rsidR="00105BC6" w:rsidRDefault="00105BC6" w:rsidP="00A07079">
      <w:r>
        <w:separator/>
      </w:r>
    </w:p>
  </w:footnote>
  <w:footnote w:type="continuationSeparator" w:id="0">
    <w:p w14:paraId="664C2A6C" w14:textId="77777777" w:rsidR="00105BC6" w:rsidRDefault="00105BC6" w:rsidP="00A0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326961"/>
      <w:docPartObj>
        <w:docPartGallery w:val="Page Numbers (Top of Page)"/>
        <w:docPartUnique/>
      </w:docPartObj>
    </w:sdtPr>
    <w:sdtContent>
      <w:p w14:paraId="316DC6E9" w14:textId="77777777" w:rsidR="005C7B9C" w:rsidRDefault="005C7B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D4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72472"/>
    <w:multiLevelType w:val="multilevel"/>
    <w:tmpl w:val="E5022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535A5BEF"/>
    <w:multiLevelType w:val="multilevel"/>
    <w:tmpl w:val="2346AC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 w16cid:durableId="373509567">
    <w:abstractNumId w:val="1"/>
  </w:num>
  <w:num w:numId="2" w16cid:durableId="127529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AD"/>
    <w:rsid w:val="0000055B"/>
    <w:rsid w:val="00010D90"/>
    <w:rsid w:val="00013C97"/>
    <w:rsid w:val="00021403"/>
    <w:rsid w:val="00042E79"/>
    <w:rsid w:val="000678E7"/>
    <w:rsid w:val="00086516"/>
    <w:rsid w:val="000A2A28"/>
    <w:rsid w:val="000A70C1"/>
    <w:rsid w:val="000B635D"/>
    <w:rsid w:val="000D633A"/>
    <w:rsid w:val="000E3140"/>
    <w:rsid w:val="000E6582"/>
    <w:rsid w:val="000F3311"/>
    <w:rsid w:val="00103E45"/>
    <w:rsid w:val="00105BC6"/>
    <w:rsid w:val="00122985"/>
    <w:rsid w:val="00157699"/>
    <w:rsid w:val="00164474"/>
    <w:rsid w:val="00175DB7"/>
    <w:rsid w:val="00194A52"/>
    <w:rsid w:val="001C2342"/>
    <w:rsid w:val="001E28B8"/>
    <w:rsid w:val="00203004"/>
    <w:rsid w:val="00207CB3"/>
    <w:rsid w:val="00210FD6"/>
    <w:rsid w:val="00212DA3"/>
    <w:rsid w:val="00226219"/>
    <w:rsid w:val="00227F88"/>
    <w:rsid w:val="0024027D"/>
    <w:rsid w:val="00240655"/>
    <w:rsid w:val="00240A66"/>
    <w:rsid w:val="00253265"/>
    <w:rsid w:val="00262BEC"/>
    <w:rsid w:val="002630D8"/>
    <w:rsid w:val="00272E9A"/>
    <w:rsid w:val="002805AF"/>
    <w:rsid w:val="00283694"/>
    <w:rsid w:val="00291034"/>
    <w:rsid w:val="00292AC7"/>
    <w:rsid w:val="002945BC"/>
    <w:rsid w:val="002A0733"/>
    <w:rsid w:val="002B2381"/>
    <w:rsid w:val="002B3B21"/>
    <w:rsid w:val="002B628E"/>
    <w:rsid w:val="002D3D34"/>
    <w:rsid w:val="002D78EF"/>
    <w:rsid w:val="002E466A"/>
    <w:rsid w:val="002F0174"/>
    <w:rsid w:val="002F02E2"/>
    <w:rsid w:val="002F2EB5"/>
    <w:rsid w:val="003161BB"/>
    <w:rsid w:val="00330DF5"/>
    <w:rsid w:val="00347FD7"/>
    <w:rsid w:val="0036133F"/>
    <w:rsid w:val="003617E2"/>
    <w:rsid w:val="003640CF"/>
    <w:rsid w:val="00365531"/>
    <w:rsid w:val="00380FD1"/>
    <w:rsid w:val="003811B8"/>
    <w:rsid w:val="00391FA8"/>
    <w:rsid w:val="003A25C7"/>
    <w:rsid w:val="003B5297"/>
    <w:rsid w:val="003C0535"/>
    <w:rsid w:val="003C09B8"/>
    <w:rsid w:val="003C4865"/>
    <w:rsid w:val="003C63D8"/>
    <w:rsid w:val="003D35F7"/>
    <w:rsid w:val="003D5AB9"/>
    <w:rsid w:val="003D650B"/>
    <w:rsid w:val="003E7336"/>
    <w:rsid w:val="003F055C"/>
    <w:rsid w:val="004001CA"/>
    <w:rsid w:val="00415137"/>
    <w:rsid w:val="00476467"/>
    <w:rsid w:val="0047796C"/>
    <w:rsid w:val="00487726"/>
    <w:rsid w:val="00497E1E"/>
    <w:rsid w:val="004A2DAD"/>
    <w:rsid w:val="004A5FD2"/>
    <w:rsid w:val="004A7569"/>
    <w:rsid w:val="004D6C9C"/>
    <w:rsid w:val="004D742C"/>
    <w:rsid w:val="004E30F8"/>
    <w:rsid w:val="004E7830"/>
    <w:rsid w:val="00511DD9"/>
    <w:rsid w:val="005157C5"/>
    <w:rsid w:val="00517999"/>
    <w:rsid w:val="00534EE7"/>
    <w:rsid w:val="005379EB"/>
    <w:rsid w:val="005407AF"/>
    <w:rsid w:val="00554DC4"/>
    <w:rsid w:val="00555D0B"/>
    <w:rsid w:val="00557614"/>
    <w:rsid w:val="00562251"/>
    <w:rsid w:val="005702D8"/>
    <w:rsid w:val="00570D2E"/>
    <w:rsid w:val="0059119E"/>
    <w:rsid w:val="00592922"/>
    <w:rsid w:val="005A500F"/>
    <w:rsid w:val="005A71E1"/>
    <w:rsid w:val="005B0AC1"/>
    <w:rsid w:val="005C3E0D"/>
    <w:rsid w:val="005C6AA1"/>
    <w:rsid w:val="005C7B9C"/>
    <w:rsid w:val="005D2590"/>
    <w:rsid w:val="005D4E2E"/>
    <w:rsid w:val="005D4F4D"/>
    <w:rsid w:val="005E09DA"/>
    <w:rsid w:val="005E6A54"/>
    <w:rsid w:val="005F4339"/>
    <w:rsid w:val="005F68FD"/>
    <w:rsid w:val="006127DE"/>
    <w:rsid w:val="00620BC4"/>
    <w:rsid w:val="0062440E"/>
    <w:rsid w:val="00642AD9"/>
    <w:rsid w:val="006513FA"/>
    <w:rsid w:val="00651514"/>
    <w:rsid w:val="00651F32"/>
    <w:rsid w:val="00662C8E"/>
    <w:rsid w:val="006779AF"/>
    <w:rsid w:val="00685D18"/>
    <w:rsid w:val="0069006E"/>
    <w:rsid w:val="006A04CA"/>
    <w:rsid w:val="006C6722"/>
    <w:rsid w:val="006C6787"/>
    <w:rsid w:val="006D55F1"/>
    <w:rsid w:val="00702E4A"/>
    <w:rsid w:val="00711C0F"/>
    <w:rsid w:val="007136F2"/>
    <w:rsid w:val="0072010D"/>
    <w:rsid w:val="0072328E"/>
    <w:rsid w:val="00727ACF"/>
    <w:rsid w:val="00736808"/>
    <w:rsid w:val="0075238D"/>
    <w:rsid w:val="00761B08"/>
    <w:rsid w:val="00770F5C"/>
    <w:rsid w:val="007A263B"/>
    <w:rsid w:val="007B5ABE"/>
    <w:rsid w:val="007C5735"/>
    <w:rsid w:val="007D6CC4"/>
    <w:rsid w:val="007E5BEE"/>
    <w:rsid w:val="007E62B2"/>
    <w:rsid w:val="007F099B"/>
    <w:rsid w:val="008040F5"/>
    <w:rsid w:val="00806D19"/>
    <w:rsid w:val="00811673"/>
    <w:rsid w:val="00813111"/>
    <w:rsid w:val="008179F8"/>
    <w:rsid w:val="008339E5"/>
    <w:rsid w:val="008354EE"/>
    <w:rsid w:val="00841290"/>
    <w:rsid w:val="008451D4"/>
    <w:rsid w:val="008768B6"/>
    <w:rsid w:val="00891AE7"/>
    <w:rsid w:val="008B7BCC"/>
    <w:rsid w:val="008C0B86"/>
    <w:rsid w:val="008F78E4"/>
    <w:rsid w:val="0091707A"/>
    <w:rsid w:val="00922486"/>
    <w:rsid w:val="00923841"/>
    <w:rsid w:val="00931D6B"/>
    <w:rsid w:val="009670D8"/>
    <w:rsid w:val="00967FA0"/>
    <w:rsid w:val="009765F3"/>
    <w:rsid w:val="009802F2"/>
    <w:rsid w:val="009A5D41"/>
    <w:rsid w:val="009B1A36"/>
    <w:rsid w:val="009B7782"/>
    <w:rsid w:val="009D2019"/>
    <w:rsid w:val="009D269B"/>
    <w:rsid w:val="009D648C"/>
    <w:rsid w:val="009F5F96"/>
    <w:rsid w:val="009F76AD"/>
    <w:rsid w:val="00A006F8"/>
    <w:rsid w:val="00A04648"/>
    <w:rsid w:val="00A07079"/>
    <w:rsid w:val="00A67BB8"/>
    <w:rsid w:val="00AB31AD"/>
    <w:rsid w:val="00AD0CEE"/>
    <w:rsid w:val="00AD5DE7"/>
    <w:rsid w:val="00AE170E"/>
    <w:rsid w:val="00AF1D16"/>
    <w:rsid w:val="00B13843"/>
    <w:rsid w:val="00B1736A"/>
    <w:rsid w:val="00B33369"/>
    <w:rsid w:val="00B60A0D"/>
    <w:rsid w:val="00B750B5"/>
    <w:rsid w:val="00B90BA5"/>
    <w:rsid w:val="00B927C8"/>
    <w:rsid w:val="00BA067F"/>
    <w:rsid w:val="00BA36C6"/>
    <w:rsid w:val="00BC38E4"/>
    <w:rsid w:val="00BC73B2"/>
    <w:rsid w:val="00BD0E16"/>
    <w:rsid w:val="00BD496C"/>
    <w:rsid w:val="00BE338E"/>
    <w:rsid w:val="00C060D5"/>
    <w:rsid w:val="00C17824"/>
    <w:rsid w:val="00C2455F"/>
    <w:rsid w:val="00C50C87"/>
    <w:rsid w:val="00C5294D"/>
    <w:rsid w:val="00C82A9B"/>
    <w:rsid w:val="00C90D07"/>
    <w:rsid w:val="00CA5494"/>
    <w:rsid w:val="00CB36FC"/>
    <w:rsid w:val="00CD19E6"/>
    <w:rsid w:val="00CD7841"/>
    <w:rsid w:val="00CE1E05"/>
    <w:rsid w:val="00CE2646"/>
    <w:rsid w:val="00CE3008"/>
    <w:rsid w:val="00CE3A28"/>
    <w:rsid w:val="00CF5197"/>
    <w:rsid w:val="00CF739B"/>
    <w:rsid w:val="00D1658F"/>
    <w:rsid w:val="00D17605"/>
    <w:rsid w:val="00D300D1"/>
    <w:rsid w:val="00D37E3B"/>
    <w:rsid w:val="00D42BE7"/>
    <w:rsid w:val="00D43FA8"/>
    <w:rsid w:val="00D7706C"/>
    <w:rsid w:val="00D81147"/>
    <w:rsid w:val="00D86097"/>
    <w:rsid w:val="00DA0206"/>
    <w:rsid w:val="00DA359F"/>
    <w:rsid w:val="00DA4FE4"/>
    <w:rsid w:val="00DC4046"/>
    <w:rsid w:val="00DC4D47"/>
    <w:rsid w:val="00DE2AC4"/>
    <w:rsid w:val="00DF145F"/>
    <w:rsid w:val="00DF1713"/>
    <w:rsid w:val="00DF5E6B"/>
    <w:rsid w:val="00E002D2"/>
    <w:rsid w:val="00E02E16"/>
    <w:rsid w:val="00E0321E"/>
    <w:rsid w:val="00E047C9"/>
    <w:rsid w:val="00E063B7"/>
    <w:rsid w:val="00E12E62"/>
    <w:rsid w:val="00E2126E"/>
    <w:rsid w:val="00E32F85"/>
    <w:rsid w:val="00E3637C"/>
    <w:rsid w:val="00E5072C"/>
    <w:rsid w:val="00E56320"/>
    <w:rsid w:val="00E60F3A"/>
    <w:rsid w:val="00E641F3"/>
    <w:rsid w:val="00E75FCE"/>
    <w:rsid w:val="00E7652B"/>
    <w:rsid w:val="00E766D4"/>
    <w:rsid w:val="00E87C96"/>
    <w:rsid w:val="00E95DBF"/>
    <w:rsid w:val="00EA6637"/>
    <w:rsid w:val="00EB04C9"/>
    <w:rsid w:val="00EB3B5A"/>
    <w:rsid w:val="00EC40AB"/>
    <w:rsid w:val="00ED363B"/>
    <w:rsid w:val="00ED7A81"/>
    <w:rsid w:val="00F01859"/>
    <w:rsid w:val="00F04E4F"/>
    <w:rsid w:val="00F11676"/>
    <w:rsid w:val="00F174D4"/>
    <w:rsid w:val="00F1785B"/>
    <w:rsid w:val="00F21B28"/>
    <w:rsid w:val="00F21B7B"/>
    <w:rsid w:val="00F26F03"/>
    <w:rsid w:val="00F40A31"/>
    <w:rsid w:val="00F41246"/>
    <w:rsid w:val="00F52B83"/>
    <w:rsid w:val="00F53EB8"/>
    <w:rsid w:val="00F56F1B"/>
    <w:rsid w:val="00F604C6"/>
    <w:rsid w:val="00F6165C"/>
    <w:rsid w:val="00F65389"/>
    <w:rsid w:val="00F7448E"/>
    <w:rsid w:val="00F763DB"/>
    <w:rsid w:val="00F81476"/>
    <w:rsid w:val="00FA4DFE"/>
    <w:rsid w:val="00FA7A7A"/>
    <w:rsid w:val="00FB4A7A"/>
    <w:rsid w:val="00FD027C"/>
    <w:rsid w:val="00FD0860"/>
    <w:rsid w:val="00FD359B"/>
    <w:rsid w:val="00FE5F25"/>
    <w:rsid w:val="00FE6C34"/>
    <w:rsid w:val="00FF0092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9B31"/>
  <w15:docId w15:val="{4B2BE3D6-A105-41F4-8D1E-A8E1D1B7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1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5F6C3-9892-42A2-9F51-F705FFA9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Школа Александрино</cp:lastModifiedBy>
  <cp:revision>2</cp:revision>
  <cp:lastPrinted>2019-07-25T08:11:00Z</cp:lastPrinted>
  <dcterms:created xsi:type="dcterms:W3CDTF">2025-12-16T14:37:00Z</dcterms:created>
  <dcterms:modified xsi:type="dcterms:W3CDTF">2025-12-16T14:37:00Z</dcterms:modified>
</cp:coreProperties>
</file>